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319" w:rsidRDefault="00B45A21" w:rsidP="000F7319">
      <w:pPr>
        <w:pStyle w:val="BodyText"/>
        <w:jc w:val="center"/>
        <w:rPr>
          <w:b/>
        </w:rPr>
      </w:pPr>
      <w:r>
        <w:rPr>
          <w:b/>
        </w:rPr>
        <w:t>Grading Rubric for Social Determinants of Health (SDOH)</w:t>
      </w:r>
      <w:r w:rsidR="000F7319">
        <w:rPr>
          <w:b/>
        </w:rPr>
        <w:t xml:space="preserve"> Writing Assignment </w:t>
      </w:r>
    </w:p>
    <w:p w:rsidR="000F7319" w:rsidRDefault="000F7319" w:rsidP="000F7319">
      <w:pPr>
        <w:pStyle w:val="BodyText"/>
      </w:pPr>
    </w:p>
    <w:p w:rsidR="000F7319" w:rsidRDefault="000F7319" w:rsidP="000F7319">
      <w:pPr>
        <w:pStyle w:val="BodyText"/>
      </w:pP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3"/>
        <w:gridCol w:w="1364"/>
        <w:gridCol w:w="1360"/>
        <w:gridCol w:w="1360"/>
        <w:gridCol w:w="1216"/>
      </w:tblGrid>
      <w:tr w:rsidR="000F7319" w:rsidTr="00B66C8F">
        <w:tc>
          <w:tcPr>
            <w:tcW w:w="1821" w:type="dxa"/>
            <w:tcBorders>
              <w:top w:val="single" w:sz="4" w:space="0" w:color="auto"/>
              <w:left w:val="single" w:sz="4" w:space="0" w:color="auto"/>
              <w:bottom w:val="single" w:sz="4" w:space="0" w:color="auto"/>
              <w:right w:val="single" w:sz="4" w:space="0" w:color="auto"/>
            </w:tcBorders>
          </w:tcPr>
          <w:p w:rsidR="000F7319" w:rsidRDefault="000F7319" w:rsidP="00B66C8F"/>
        </w:tc>
        <w:tc>
          <w:tcPr>
            <w:tcW w:w="1781" w:type="dxa"/>
            <w:tcBorders>
              <w:top w:val="single" w:sz="4" w:space="0" w:color="auto"/>
              <w:left w:val="single" w:sz="4" w:space="0" w:color="auto"/>
              <w:bottom w:val="single" w:sz="4" w:space="0" w:color="auto"/>
              <w:right w:val="single" w:sz="4" w:space="0" w:color="auto"/>
            </w:tcBorders>
          </w:tcPr>
          <w:p w:rsidR="000F7319" w:rsidRDefault="000F7319" w:rsidP="00B66C8F">
            <w:pPr>
              <w:jc w:val="center"/>
              <w:rPr>
                <w:b/>
              </w:rPr>
            </w:pPr>
            <w:r>
              <w:rPr>
                <w:b/>
              </w:rPr>
              <w:t>(5) Points</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pPr>
              <w:jc w:val="center"/>
              <w:rPr>
                <w:b/>
              </w:rPr>
            </w:pPr>
            <w:r>
              <w:rPr>
                <w:b/>
              </w:rPr>
              <w:t>(4) Points</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pPr>
              <w:rPr>
                <w:b/>
              </w:rPr>
            </w:pPr>
            <w:r>
              <w:rPr>
                <w:b/>
              </w:rPr>
              <w:t xml:space="preserve">        (3/2) Points</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 xml:space="preserve">     </w:t>
            </w:r>
            <w:r>
              <w:rPr>
                <w:b/>
              </w:rPr>
              <w:t xml:space="preserve"> (1/0) Points</w:t>
            </w:r>
          </w:p>
        </w:tc>
      </w:tr>
      <w:tr w:rsidR="000F7319" w:rsidTr="00B66C8F">
        <w:trPr>
          <w:trHeight w:val="971"/>
        </w:trPr>
        <w:tc>
          <w:tcPr>
            <w:tcW w:w="1821" w:type="dxa"/>
            <w:tcBorders>
              <w:top w:val="single" w:sz="4" w:space="0" w:color="auto"/>
              <w:left w:val="single" w:sz="4" w:space="0" w:color="auto"/>
              <w:bottom w:val="single" w:sz="4" w:space="0" w:color="auto"/>
              <w:right w:val="single" w:sz="4" w:space="0" w:color="auto"/>
            </w:tcBorders>
          </w:tcPr>
          <w:p w:rsidR="000F7319" w:rsidRDefault="000F7319" w:rsidP="00B66C8F">
            <w:pPr>
              <w:rPr>
                <w:b/>
              </w:rPr>
            </w:pPr>
            <w:r>
              <w:rPr>
                <w:b/>
              </w:rPr>
              <w:t>Main idea</w:t>
            </w:r>
          </w:p>
        </w:tc>
        <w:tc>
          <w:tcPr>
            <w:tcW w:w="1781" w:type="dxa"/>
            <w:tcBorders>
              <w:top w:val="single" w:sz="4" w:space="0" w:color="auto"/>
              <w:left w:val="single" w:sz="4" w:space="0" w:color="auto"/>
              <w:bottom w:val="single" w:sz="4" w:space="0" w:color="auto"/>
              <w:right w:val="single" w:sz="4" w:space="0" w:color="auto"/>
            </w:tcBorders>
          </w:tcPr>
          <w:p w:rsidR="000F7319" w:rsidRDefault="000F7319" w:rsidP="00B66C8F">
            <w:r>
              <w:t>Clearly presents a main idea and supports it throughout the paper.</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There is a main idea supported throughout most of the paper.</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Vague sense of a main idea, weakly supported throughout the paper.</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No main idea</w:t>
            </w:r>
          </w:p>
        </w:tc>
      </w:tr>
      <w:tr w:rsidR="000F7319" w:rsidTr="00B66C8F">
        <w:tc>
          <w:tcPr>
            <w:tcW w:w="1821" w:type="dxa"/>
            <w:tcBorders>
              <w:top w:val="single" w:sz="4" w:space="0" w:color="auto"/>
              <w:left w:val="single" w:sz="4" w:space="0" w:color="auto"/>
              <w:bottom w:val="single" w:sz="4" w:space="0" w:color="auto"/>
              <w:right w:val="single" w:sz="4" w:space="0" w:color="auto"/>
            </w:tcBorders>
          </w:tcPr>
          <w:p w:rsidR="000F7319" w:rsidRDefault="000F7319" w:rsidP="00B66C8F">
            <w:r>
              <w:rPr>
                <w:b/>
              </w:rPr>
              <w:t>Organization</w:t>
            </w:r>
            <w:r>
              <w:t>: Overall</w:t>
            </w:r>
          </w:p>
        </w:tc>
        <w:tc>
          <w:tcPr>
            <w:tcW w:w="1781" w:type="dxa"/>
            <w:tcBorders>
              <w:top w:val="single" w:sz="4" w:space="0" w:color="auto"/>
              <w:left w:val="single" w:sz="4" w:space="0" w:color="auto"/>
              <w:bottom w:val="single" w:sz="4" w:space="0" w:color="auto"/>
              <w:right w:val="single" w:sz="4" w:space="0" w:color="auto"/>
            </w:tcBorders>
          </w:tcPr>
          <w:p w:rsidR="000F7319" w:rsidRDefault="000F7319" w:rsidP="00B66C8F">
            <w:r>
              <w:t>Well-planned and well-thought out. Includes title, introduction, statement of main idea, transitions and conclusion. 4 pages long.</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Good overall organization, includes the main organizational tools. 3.5- 3 pages long.</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There is a sense of organization, although some of the organizational tools are used weakly or missing. 2- 2.5 pages long.</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No sense of organization</w:t>
            </w:r>
          </w:p>
        </w:tc>
      </w:tr>
      <w:tr w:rsidR="000F7319" w:rsidTr="00B66C8F">
        <w:tc>
          <w:tcPr>
            <w:tcW w:w="1821" w:type="dxa"/>
            <w:tcBorders>
              <w:top w:val="single" w:sz="4" w:space="0" w:color="auto"/>
              <w:left w:val="single" w:sz="4" w:space="0" w:color="auto"/>
              <w:bottom w:val="single" w:sz="4" w:space="0" w:color="auto"/>
              <w:right w:val="single" w:sz="4" w:space="0" w:color="auto"/>
            </w:tcBorders>
          </w:tcPr>
          <w:p w:rsidR="000F7319" w:rsidRDefault="000F7319" w:rsidP="00B66C8F">
            <w:r>
              <w:rPr>
                <w:b/>
              </w:rPr>
              <w:t>Organization</w:t>
            </w:r>
            <w:r>
              <w:t>: Paragraphs</w:t>
            </w:r>
          </w:p>
        </w:tc>
        <w:tc>
          <w:tcPr>
            <w:tcW w:w="1781" w:type="dxa"/>
            <w:tcBorders>
              <w:top w:val="single" w:sz="4" w:space="0" w:color="auto"/>
              <w:left w:val="single" w:sz="4" w:space="0" w:color="auto"/>
              <w:bottom w:val="single" w:sz="4" w:space="0" w:color="auto"/>
              <w:right w:val="single" w:sz="4" w:space="0" w:color="auto"/>
            </w:tcBorders>
          </w:tcPr>
          <w:p w:rsidR="000F7319" w:rsidRDefault="000F7319" w:rsidP="00B66C8F">
            <w:r>
              <w:t>All paragraphs have clear ideas, are supported with examples and have smooth transitions.</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Most paragraphs have clear ideas, are supported with some examples and have transitions.</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Some paragraphs have clear ideas, support from examples may be missing and transitions are weak.</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Para. lack clear ideas</w:t>
            </w:r>
          </w:p>
        </w:tc>
      </w:tr>
      <w:tr w:rsidR="000F7319" w:rsidTr="00B66C8F">
        <w:tc>
          <w:tcPr>
            <w:tcW w:w="1821" w:type="dxa"/>
            <w:tcBorders>
              <w:top w:val="single" w:sz="4" w:space="0" w:color="auto"/>
              <w:left w:val="single" w:sz="4" w:space="0" w:color="auto"/>
              <w:bottom w:val="single" w:sz="4" w:space="0" w:color="auto"/>
              <w:right w:val="single" w:sz="4" w:space="0" w:color="auto"/>
            </w:tcBorders>
          </w:tcPr>
          <w:p w:rsidR="000F7319" w:rsidRDefault="000F7319" w:rsidP="00B66C8F">
            <w:pPr>
              <w:rPr>
                <w:b/>
              </w:rPr>
            </w:pPr>
            <w:r>
              <w:rPr>
                <w:b/>
              </w:rPr>
              <w:t>Content (each worth 5 points)</w:t>
            </w:r>
          </w:p>
          <w:p w:rsidR="000F7319" w:rsidRDefault="000F7319" w:rsidP="00B66C8F">
            <w:pPr>
              <w:rPr>
                <w:b/>
              </w:rPr>
            </w:pPr>
          </w:p>
          <w:p w:rsidR="000F7319" w:rsidRDefault="000F7319" w:rsidP="000F7319">
            <w:pPr>
              <w:numPr>
                <w:ilvl w:val="0"/>
                <w:numId w:val="2"/>
              </w:numPr>
            </w:pPr>
            <w:r>
              <w:t>Descr</w:t>
            </w:r>
            <w:r w:rsidR="00B45A21">
              <w:t>iption &amp; overview of SDOH</w:t>
            </w:r>
          </w:p>
          <w:p w:rsidR="000F7319" w:rsidRPr="000C32B4" w:rsidRDefault="00B45A21" w:rsidP="000F7319">
            <w:pPr>
              <w:numPr>
                <w:ilvl w:val="1"/>
                <w:numId w:val="1"/>
              </w:numPr>
              <w:rPr>
                <w:sz w:val="18"/>
                <w:szCs w:val="18"/>
              </w:rPr>
            </w:pPr>
            <w:r>
              <w:rPr>
                <w:sz w:val="18"/>
                <w:szCs w:val="18"/>
              </w:rPr>
              <w:t>General definition</w:t>
            </w:r>
          </w:p>
          <w:p w:rsidR="000F7319" w:rsidRPr="000C32B4" w:rsidRDefault="00B45A21" w:rsidP="000F7319">
            <w:pPr>
              <w:numPr>
                <w:ilvl w:val="1"/>
                <w:numId w:val="1"/>
              </w:numPr>
              <w:rPr>
                <w:sz w:val="18"/>
                <w:szCs w:val="18"/>
              </w:rPr>
            </w:pPr>
            <w:r>
              <w:rPr>
                <w:sz w:val="18"/>
                <w:szCs w:val="18"/>
              </w:rPr>
              <w:t>Examples</w:t>
            </w:r>
          </w:p>
          <w:p w:rsidR="000F7319" w:rsidRDefault="00B45A21" w:rsidP="000F7319">
            <w:pPr>
              <w:numPr>
                <w:ilvl w:val="1"/>
                <w:numId w:val="1"/>
              </w:numPr>
              <w:rPr>
                <w:sz w:val="18"/>
                <w:szCs w:val="18"/>
              </w:rPr>
            </w:pPr>
            <w:r>
              <w:rPr>
                <w:sz w:val="18"/>
                <w:szCs w:val="18"/>
              </w:rPr>
              <w:t>Impact on health disparities</w:t>
            </w:r>
          </w:p>
          <w:p w:rsidR="000F7319" w:rsidRDefault="00B45A21" w:rsidP="000F7319">
            <w:pPr>
              <w:numPr>
                <w:ilvl w:val="0"/>
                <w:numId w:val="2"/>
              </w:numPr>
            </w:pPr>
            <w:r>
              <w:t>Impact on healthcare</w:t>
            </w:r>
          </w:p>
          <w:p w:rsidR="000F7319" w:rsidRPr="000C32B4" w:rsidRDefault="00B45A21" w:rsidP="000F7319">
            <w:pPr>
              <w:numPr>
                <w:ilvl w:val="1"/>
                <w:numId w:val="2"/>
              </w:numPr>
              <w:rPr>
                <w:sz w:val="18"/>
                <w:szCs w:val="18"/>
              </w:rPr>
            </w:pPr>
            <w:r>
              <w:rPr>
                <w:sz w:val="18"/>
                <w:szCs w:val="18"/>
              </w:rPr>
              <w:t xml:space="preserve">How do SDOH effect health assessments and </w:t>
            </w:r>
            <w:r w:rsidR="00513412">
              <w:rPr>
                <w:sz w:val="18"/>
                <w:szCs w:val="18"/>
              </w:rPr>
              <w:t>access to providers?</w:t>
            </w:r>
          </w:p>
          <w:p w:rsidR="000F7319" w:rsidRPr="000C32B4" w:rsidRDefault="000F7319" w:rsidP="000F7319">
            <w:pPr>
              <w:numPr>
                <w:ilvl w:val="1"/>
                <w:numId w:val="2"/>
              </w:numPr>
              <w:rPr>
                <w:sz w:val="18"/>
                <w:szCs w:val="18"/>
              </w:rPr>
            </w:pPr>
            <w:r w:rsidRPr="000C32B4">
              <w:rPr>
                <w:sz w:val="18"/>
                <w:szCs w:val="18"/>
              </w:rPr>
              <w:t>What</w:t>
            </w:r>
            <w:r w:rsidR="00B45A21">
              <w:rPr>
                <w:sz w:val="18"/>
                <w:szCs w:val="18"/>
              </w:rPr>
              <w:t xml:space="preserve"> are the implications for health promotion and disease prevention?</w:t>
            </w:r>
            <w:r w:rsidRPr="000C32B4">
              <w:rPr>
                <w:sz w:val="18"/>
                <w:szCs w:val="18"/>
              </w:rPr>
              <w:t xml:space="preserve"> </w:t>
            </w:r>
          </w:p>
          <w:p w:rsidR="000F7319" w:rsidRDefault="00304492" w:rsidP="000F7319">
            <w:pPr>
              <w:numPr>
                <w:ilvl w:val="0"/>
                <w:numId w:val="2"/>
              </w:numPr>
            </w:pPr>
            <w:r>
              <w:t>Specific area</w:t>
            </w:r>
          </w:p>
          <w:p w:rsidR="00480C75" w:rsidRDefault="00B45A21" w:rsidP="00480C75">
            <w:r>
              <w:rPr>
                <w:sz w:val="18"/>
              </w:rPr>
              <w:t xml:space="preserve">Choose a topic area and up to two objectives from HP 2020 (career relevant or personal interest). </w:t>
            </w:r>
            <w:hyperlink r:id="rId5" w:history="1">
              <w:r w:rsidR="00480C75">
                <w:rPr>
                  <w:rStyle w:val="Hyperlink"/>
                </w:rPr>
                <w:t>https://www.healthypeople.gov/2020/topics-objectives</w:t>
              </w:r>
            </w:hyperlink>
          </w:p>
          <w:p w:rsidR="000F7319" w:rsidRDefault="00B45A21" w:rsidP="000F7319">
            <w:pPr>
              <w:numPr>
                <w:ilvl w:val="1"/>
                <w:numId w:val="2"/>
              </w:numPr>
              <w:rPr>
                <w:sz w:val="18"/>
              </w:rPr>
            </w:pPr>
            <w:bookmarkStart w:id="0" w:name="_GoBack"/>
            <w:bookmarkEnd w:id="0"/>
            <w:r>
              <w:rPr>
                <w:sz w:val="18"/>
              </w:rPr>
              <w:t>Include baseline and target data</w:t>
            </w:r>
          </w:p>
          <w:p w:rsidR="003912E3" w:rsidRDefault="003912E3" w:rsidP="000F7319">
            <w:pPr>
              <w:numPr>
                <w:ilvl w:val="1"/>
                <w:numId w:val="2"/>
              </w:numPr>
              <w:rPr>
                <w:sz w:val="18"/>
              </w:rPr>
            </w:pPr>
            <w:r>
              <w:rPr>
                <w:sz w:val="18"/>
              </w:rPr>
              <w:t>What is the disparity? How do SDOH play a role?</w:t>
            </w:r>
          </w:p>
          <w:p w:rsidR="000F7319" w:rsidRDefault="00B45A21" w:rsidP="000F7319">
            <w:pPr>
              <w:numPr>
                <w:ilvl w:val="1"/>
                <w:numId w:val="2"/>
              </w:numPr>
              <w:rPr>
                <w:sz w:val="18"/>
              </w:rPr>
            </w:pPr>
            <w:r>
              <w:rPr>
                <w:sz w:val="18"/>
              </w:rPr>
              <w:t>How does this area effect your future profession and/or society at large?</w:t>
            </w:r>
          </w:p>
          <w:p w:rsidR="000F7319" w:rsidRDefault="00B45A21" w:rsidP="000F7319">
            <w:pPr>
              <w:numPr>
                <w:ilvl w:val="0"/>
                <w:numId w:val="2"/>
              </w:numPr>
            </w:pPr>
            <w:r>
              <w:lastRenderedPageBreak/>
              <w:t>Policy/Program</w:t>
            </w:r>
          </w:p>
          <w:p w:rsidR="00045491" w:rsidRDefault="00045491" w:rsidP="00045491">
            <w:pPr>
              <w:ind w:left="1140"/>
            </w:pPr>
          </w:p>
          <w:p w:rsidR="00FA5B33" w:rsidRDefault="00FA5B33" w:rsidP="00FA5B33">
            <w:hyperlink r:id="rId6" w:history="1">
              <w:r>
                <w:rPr>
                  <w:rStyle w:val="Hyperlink"/>
                </w:rPr>
                <w:t>https://www.samhsa.gov/programs</w:t>
              </w:r>
            </w:hyperlink>
          </w:p>
          <w:p w:rsidR="00045491" w:rsidRDefault="00045491" w:rsidP="00045491">
            <w:pPr>
              <w:ind w:left="1140"/>
            </w:pPr>
          </w:p>
          <w:p w:rsidR="00B45A21" w:rsidRDefault="00B45A21" w:rsidP="00B45A21">
            <w:pPr>
              <w:ind w:left="1140"/>
            </w:pPr>
            <w:r>
              <w:t>a. Identify an evidence-based program</w:t>
            </w:r>
            <w:r w:rsidR="00FA5B33">
              <w:t xml:space="preserve"> from link provide</w:t>
            </w:r>
            <w:r>
              <w:t xml:space="preserve"> that aims to address this topic/objective</w:t>
            </w:r>
          </w:p>
          <w:p w:rsidR="00B45A21" w:rsidRDefault="00B45A21" w:rsidP="00B45A21">
            <w:pPr>
              <w:ind w:left="1140"/>
            </w:pPr>
            <w:r>
              <w:t>b. Identify a policy (local, state, national, workplace) that aims to address this topic/objective (passed or proposed)</w:t>
            </w:r>
          </w:p>
          <w:p w:rsidR="00B45A21" w:rsidRDefault="00B45A21" w:rsidP="00B45A21">
            <w:pPr>
              <w:numPr>
                <w:ilvl w:val="0"/>
                <w:numId w:val="2"/>
              </w:numPr>
            </w:pPr>
            <w:r>
              <w:t>Conclusion</w:t>
            </w:r>
          </w:p>
          <w:p w:rsidR="0032348A" w:rsidRDefault="0032348A" w:rsidP="0032348A">
            <w:pPr>
              <w:ind w:left="1140"/>
            </w:pPr>
            <w:r>
              <w:t>a. displays under</w:t>
            </w:r>
            <w:r w:rsidR="003929E3">
              <w:t>standing of the problem and how he or she</w:t>
            </w:r>
            <w:r>
              <w:t xml:space="preserve"> can play a role in working towards justice in the chosen topic and future career (or currently) </w:t>
            </w:r>
          </w:p>
          <w:p w:rsidR="000F7319" w:rsidRPr="00B45A21" w:rsidRDefault="000F7319" w:rsidP="00B45A21">
            <w:pPr>
              <w:ind w:left="1140"/>
            </w:pPr>
          </w:p>
        </w:tc>
        <w:tc>
          <w:tcPr>
            <w:tcW w:w="1781" w:type="dxa"/>
            <w:tcBorders>
              <w:top w:val="single" w:sz="4" w:space="0" w:color="auto"/>
              <w:left w:val="single" w:sz="4" w:space="0" w:color="auto"/>
              <w:bottom w:val="single" w:sz="4" w:space="0" w:color="auto"/>
              <w:right w:val="single" w:sz="4" w:space="0" w:color="auto"/>
            </w:tcBorders>
          </w:tcPr>
          <w:p w:rsidR="000F7319" w:rsidRDefault="000F7319" w:rsidP="00B66C8F">
            <w:r>
              <w:lastRenderedPageBreak/>
              <w:t>Exceptionally well-presented and argued; ideas are detailed, well-developed, supported with specific evidence &amp; facts, as well as examples and specific details.</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Well-presented and argued; ideas are detailed, developed and supported with evidence and details, mostly specific.</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Content is sound and solid; ideas are present but not particularly developed or supported; some evidence, but usually of a generalized nature.</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Content is not sound</w:t>
            </w:r>
          </w:p>
        </w:tc>
      </w:tr>
      <w:tr w:rsidR="000F7319" w:rsidTr="00B66C8F">
        <w:tc>
          <w:tcPr>
            <w:tcW w:w="1821" w:type="dxa"/>
            <w:tcBorders>
              <w:top w:val="single" w:sz="4" w:space="0" w:color="auto"/>
              <w:left w:val="single" w:sz="4" w:space="0" w:color="auto"/>
              <w:bottom w:val="single" w:sz="4" w:space="0" w:color="auto"/>
              <w:right w:val="single" w:sz="4" w:space="0" w:color="auto"/>
            </w:tcBorders>
          </w:tcPr>
          <w:p w:rsidR="000F7319" w:rsidRDefault="000F7319" w:rsidP="00B66C8F">
            <w:pPr>
              <w:rPr>
                <w:b/>
              </w:rPr>
            </w:pPr>
            <w:r>
              <w:rPr>
                <w:b/>
              </w:rPr>
              <w:t>Bibliography</w:t>
            </w:r>
          </w:p>
        </w:tc>
        <w:tc>
          <w:tcPr>
            <w:tcW w:w="1781" w:type="dxa"/>
            <w:tcBorders>
              <w:top w:val="single" w:sz="4" w:space="0" w:color="auto"/>
              <w:left w:val="single" w:sz="4" w:space="0" w:color="auto"/>
              <w:bottom w:val="single" w:sz="4" w:space="0" w:color="auto"/>
              <w:right w:val="single" w:sz="4" w:space="0" w:color="auto"/>
            </w:tcBorders>
          </w:tcPr>
          <w:p w:rsidR="000F7319" w:rsidRDefault="000F7319" w:rsidP="00B66C8F">
            <w:r>
              <w:t>5 Sources are exceptionally well-integrated and they support claims argued in the paper very effectively. Quotations and Works Cited conform to APA style sheet.</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 xml:space="preserve">Sources are well integrated and support the paper’s claims. There may be occasional errors, but the sources and Works Cited conform to APA style sheet. </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Sources support some claims made in the paper, but might not be integrated well within the paper’s argument. There may be a few errors in APA style..</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The paper does not use adequate research or if it does, the sources are not integrated well. They are not cited correctly according to APA style, nor listed correctly on the Works Cited page.</w:t>
            </w:r>
          </w:p>
        </w:tc>
      </w:tr>
      <w:tr w:rsidR="000F7319" w:rsidTr="00B66C8F">
        <w:trPr>
          <w:trHeight w:val="1457"/>
        </w:trPr>
        <w:tc>
          <w:tcPr>
            <w:tcW w:w="1821" w:type="dxa"/>
            <w:tcBorders>
              <w:top w:val="single" w:sz="4" w:space="0" w:color="auto"/>
              <w:left w:val="single" w:sz="4" w:space="0" w:color="auto"/>
              <w:bottom w:val="single" w:sz="4" w:space="0" w:color="auto"/>
              <w:right w:val="single" w:sz="4" w:space="0" w:color="auto"/>
            </w:tcBorders>
          </w:tcPr>
          <w:p w:rsidR="000F7319" w:rsidRDefault="000F7319" w:rsidP="00B66C8F">
            <w:r>
              <w:rPr>
                <w:b/>
              </w:rPr>
              <w:t>Grammar &amp; Mechanics</w:t>
            </w:r>
          </w:p>
        </w:tc>
        <w:tc>
          <w:tcPr>
            <w:tcW w:w="1781" w:type="dxa"/>
            <w:tcBorders>
              <w:top w:val="single" w:sz="4" w:space="0" w:color="auto"/>
              <w:left w:val="single" w:sz="4" w:space="0" w:color="auto"/>
              <w:bottom w:val="single" w:sz="4" w:space="0" w:color="auto"/>
              <w:right w:val="single" w:sz="4" w:space="0" w:color="auto"/>
            </w:tcBorders>
          </w:tcPr>
          <w:p w:rsidR="000F7319" w:rsidRDefault="000F7319" w:rsidP="00B66C8F">
            <w:r>
              <w:t>Excellent grammar, spelling, syntax and punctuation.</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A few errors in grammar, spelling, syntax and punctuation, but not many.</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Shows a pattern of errors in spelling, grammar, syntax and/or punctuation.  Could also be a sign of lack of proof-reading.</w:t>
            </w:r>
          </w:p>
        </w:tc>
        <w:tc>
          <w:tcPr>
            <w:tcW w:w="0" w:type="auto"/>
            <w:tcBorders>
              <w:top w:val="single" w:sz="4" w:space="0" w:color="auto"/>
              <w:left w:val="single" w:sz="4" w:space="0" w:color="auto"/>
              <w:bottom w:val="single" w:sz="4" w:space="0" w:color="auto"/>
              <w:right w:val="single" w:sz="4" w:space="0" w:color="auto"/>
            </w:tcBorders>
          </w:tcPr>
          <w:p w:rsidR="000F7319" w:rsidRDefault="000F7319" w:rsidP="00B66C8F">
            <w:r>
              <w:t>Continuous errors</w:t>
            </w:r>
          </w:p>
        </w:tc>
      </w:tr>
    </w:tbl>
    <w:p w:rsidR="000F7319" w:rsidRDefault="000F7319" w:rsidP="000F7319"/>
    <w:p w:rsidR="00B51F35" w:rsidRDefault="00480C75"/>
    <w:sectPr w:rsidR="00B51F35" w:rsidSect="000539F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00A64"/>
    <w:multiLevelType w:val="hybridMultilevel"/>
    <w:tmpl w:val="C5306DB4"/>
    <w:lvl w:ilvl="0" w:tplc="23E44AE4">
      <w:start w:val="1"/>
      <w:numFmt w:val="upperRoman"/>
      <w:lvlText w:val="%1."/>
      <w:lvlJc w:val="left"/>
      <w:pPr>
        <w:ind w:left="1140" w:hanging="720"/>
      </w:pPr>
      <w:rPr>
        <w:rFonts w:hint="default"/>
      </w:rPr>
    </w:lvl>
    <w:lvl w:ilvl="1" w:tplc="04090019">
      <w:start w:val="1"/>
      <w:numFmt w:val="lowerLetter"/>
      <w:lvlText w:val="%2."/>
      <w:lvlJc w:val="left"/>
      <w:pPr>
        <w:ind w:left="1500" w:hanging="360"/>
      </w:pPr>
    </w:lvl>
    <w:lvl w:ilvl="2" w:tplc="0CF8C19C">
      <w:start w:val="6"/>
      <w:numFmt w:val="upperRoman"/>
      <w:lvlText w:val="%3&gt;"/>
      <w:lvlJc w:val="left"/>
      <w:pPr>
        <w:ind w:left="2760" w:hanging="720"/>
      </w:pPr>
      <w:rPr>
        <w:rFonts w:hint="default"/>
      </w:r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764471ED"/>
    <w:multiLevelType w:val="hybridMultilevel"/>
    <w:tmpl w:val="F37433FC"/>
    <w:lvl w:ilvl="0" w:tplc="A6B29B18">
      <w:start w:val="1"/>
      <w:numFmt w:val="decimal"/>
      <w:lvlText w:val="%1)"/>
      <w:lvlJc w:val="left"/>
      <w:pPr>
        <w:tabs>
          <w:tab w:val="num" w:pos="720"/>
        </w:tabs>
        <w:ind w:left="720" w:hanging="360"/>
      </w:pPr>
      <w:rPr>
        <w:rFonts w:ascii="Times New Roman" w:eastAsia="Times New Roman" w:hAnsi="Times New Roman" w:cs="Times New Roman"/>
      </w:rPr>
    </w:lvl>
    <w:lvl w:ilvl="1" w:tplc="054EBF6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319"/>
    <w:rsid w:val="00045491"/>
    <w:rsid w:val="000F7319"/>
    <w:rsid w:val="00304492"/>
    <w:rsid w:val="0032348A"/>
    <w:rsid w:val="003912E3"/>
    <w:rsid w:val="003929E3"/>
    <w:rsid w:val="00480C75"/>
    <w:rsid w:val="004F6644"/>
    <w:rsid w:val="00513412"/>
    <w:rsid w:val="00B45A21"/>
    <w:rsid w:val="00ED085E"/>
    <w:rsid w:val="00FA5B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2561C"/>
  <w15:chartTrackingRefBased/>
  <w15:docId w15:val="{70CD109D-6AA6-45D2-A1F0-0419A9C7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731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F7319"/>
    <w:rPr>
      <w:sz w:val="24"/>
    </w:rPr>
  </w:style>
  <w:style w:type="character" w:customStyle="1" w:styleId="BodyTextChar">
    <w:name w:val="Body Text Char"/>
    <w:basedOn w:val="DefaultParagraphFont"/>
    <w:link w:val="BodyText"/>
    <w:rsid w:val="000F7319"/>
    <w:rPr>
      <w:rFonts w:ascii="Times New Roman" w:eastAsia="Times New Roman" w:hAnsi="Times New Roman" w:cs="Times New Roman"/>
      <w:sz w:val="24"/>
      <w:szCs w:val="20"/>
    </w:rPr>
  </w:style>
  <w:style w:type="character" w:styleId="Hyperlink">
    <w:name w:val="Hyperlink"/>
    <w:basedOn w:val="DefaultParagraphFont"/>
    <w:uiPriority w:val="99"/>
    <w:semiHidden/>
    <w:unhideWhenUsed/>
    <w:rsid w:val="00FA5B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138956">
      <w:bodyDiv w:val="1"/>
      <w:marLeft w:val="0"/>
      <w:marRight w:val="0"/>
      <w:marTop w:val="0"/>
      <w:marBottom w:val="0"/>
      <w:divBdr>
        <w:top w:val="none" w:sz="0" w:space="0" w:color="auto"/>
        <w:left w:val="none" w:sz="0" w:space="0" w:color="auto"/>
        <w:bottom w:val="none" w:sz="0" w:space="0" w:color="auto"/>
        <w:right w:val="none" w:sz="0" w:space="0" w:color="auto"/>
      </w:divBdr>
    </w:div>
    <w:div w:id="160518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mhsa.gov/programs" TargetMode="External"/><Relationship Id="rId5" Type="http://schemas.openxmlformats.org/officeDocument/2006/relationships/hyperlink" Target="https://www.healthypeople.gov/2020/topics-objectiv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Shimko, Emily</dc:creator>
  <cp:keywords/>
  <dc:description/>
  <cp:lastModifiedBy>Reeman Ahmed</cp:lastModifiedBy>
  <cp:revision>9</cp:revision>
  <dcterms:created xsi:type="dcterms:W3CDTF">2018-02-27T15:06:00Z</dcterms:created>
  <dcterms:modified xsi:type="dcterms:W3CDTF">2019-04-26T21:39:00Z</dcterms:modified>
</cp:coreProperties>
</file>